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BF" w:rsidRDefault="00522EBF">
      <w:pPr>
        <w:rPr>
          <w:b/>
          <w:u w:val="single"/>
        </w:rPr>
      </w:pPr>
      <w:bookmarkStart w:id="0" w:name="_GoBack"/>
      <w:bookmarkEnd w:id="0"/>
    </w:p>
    <w:p w:rsidR="00522EBF" w:rsidRDefault="00522EBF">
      <w:pPr>
        <w:jc w:val="center"/>
        <w:rPr>
          <w:b/>
          <w:u w:val="single"/>
        </w:rPr>
      </w:pPr>
    </w:p>
    <w:p w:rsidR="00522EBF" w:rsidRDefault="00A56FC8">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2</w:t>
      </w:r>
    </w:p>
    <w:p w:rsidR="00522EBF" w:rsidRDefault="00522EBF">
      <w:pPr>
        <w:rPr>
          <w:b/>
          <w:u w:val="single"/>
        </w:rPr>
      </w:pPr>
    </w:p>
    <w:p w:rsidR="00522EBF" w:rsidRDefault="00A56FC8">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Kapow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bout healthy relationships. We teach online safety in each year group but also respond to any issues that arise through further lessons, assemblies or by using external agencies, i.e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lifeskills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522EBF" w:rsidRDefault="00522EBF">
      <w:pPr>
        <w:rPr>
          <w:rFonts w:ascii="Calibri" w:eastAsia="Calibri" w:hAnsi="Calibri" w:cs="Calibri"/>
        </w:rPr>
      </w:pPr>
    </w:p>
    <w:p w:rsidR="00522EBF" w:rsidRDefault="00A56FC8">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522EBF" w:rsidRDefault="00522EBF">
      <w:pPr>
        <w:rPr>
          <w:rFonts w:ascii="Calibri" w:eastAsia="Calibri" w:hAnsi="Calibri" w:cs="Calibri"/>
        </w:rPr>
      </w:pPr>
    </w:p>
    <w:p w:rsidR="00522EBF" w:rsidRDefault="00A56FC8">
      <w:pPr>
        <w:rPr>
          <w:rFonts w:ascii="Calibri" w:eastAsia="Calibri" w:hAnsi="Calibri" w:cs="Calibri"/>
          <w:sz w:val="24"/>
          <w:szCs w:val="24"/>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522EBF" w:rsidRDefault="00522EBF">
      <w:pPr>
        <w:rPr>
          <w:b/>
          <w:u w:val="single"/>
        </w:rPr>
      </w:pPr>
    </w:p>
    <w:p w:rsidR="00522EBF" w:rsidRDefault="00522EBF"/>
    <w:p w:rsidR="00522EBF" w:rsidRDefault="00522EBF"/>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522EBF">
        <w:tc>
          <w:tcPr>
            <w:tcW w:w="1993" w:type="dxa"/>
            <w:shd w:val="clear" w:color="auto" w:fill="auto"/>
            <w:tcMar>
              <w:top w:w="100" w:type="dxa"/>
              <w:left w:w="100" w:type="dxa"/>
              <w:bottom w:w="100" w:type="dxa"/>
              <w:right w:w="100" w:type="dxa"/>
            </w:tcMar>
          </w:tcPr>
          <w:p w:rsidR="00522EBF" w:rsidRDefault="00522EBF">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Families and relationships</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Role of family </w:t>
            </w:r>
          </w:p>
          <w:p w:rsidR="00522EBF" w:rsidRDefault="00A56FC8">
            <w:pPr>
              <w:widowControl w:val="0"/>
              <w:spacing w:after="160" w:line="240" w:lineRule="auto"/>
              <w:rPr>
                <w:rFonts w:ascii="Calibri" w:eastAsia="Calibri" w:hAnsi="Calibri" w:cs="Calibri"/>
              </w:rPr>
            </w:pPr>
            <w:r>
              <w:rPr>
                <w:rFonts w:ascii="Calibri" w:eastAsia="Calibri" w:hAnsi="Calibri" w:cs="Calibri"/>
              </w:rPr>
              <w:t>Families are all different</w:t>
            </w:r>
          </w:p>
          <w:p w:rsidR="00522EBF" w:rsidRDefault="00A56FC8">
            <w:pPr>
              <w:widowControl w:val="0"/>
              <w:spacing w:after="160" w:line="240" w:lineRule="auto"/>
              <w:rPr>
                <w:rFonts w:ascii="Calibri" w:eastAsia="Calibri" w:hAnsi="Calibri" w:cs="Calibri"/>
              </w:rPr>
            </w:pPr>
            <w:r>
              <w:rPr>
                <w:rFonts w:ascii="Calibri" w:eastAsia="Calibri" w:hAnsi="Calibri" w:cs="Calibri"/>
              </w:rPr>
              <w:t>Responding to others feelings</w:t>
            </w:r>
          </w:p>
          <w:p w:rsidR="00522EBF" w:rsidRDefault="00A56FC8">
            <w:pPr>
              <w:widowControl w:val="0"/>
              <w:spacing w:after="160" w:line="240" w:lineRule="auto"/>
              <w:rPr>
                <w:rFonts w:ascii="Calibri" w:eastAsia="Calibri" w:hAnsi="Calibri" w:cs="Calibri"/>
              </w:rPr>
            </w:pPr>
            <w:r>
              <w:rPr>
                <w:rFonts w:ascii="Calibri" w:eastAsia="Calibri" w:hAnsi="Calibri" w:cs="Calibri"/>
              </w:rPr>
              <w:t>Dealing with unhappy friendships</w:t>
            </w:r>
          </w:p>
          <w:p w:rsidR="00522EBF" w:rsidRDefault="00A56FC8">
            <w:pPr>
              <w:widowControl w:val="0"/>
              <w:spacing w:after="160" w:line="240" w:lineRule="auto"/>
              <w:rPr>
                <w:rFonts w:ascii="Calibri" w:eastAsia="Calibri" w:hAnsi="Calibri" w:cs="Calibri"/>
              </w:rPr>
            </w:pPr>
            <w:r>
              <w:rPr>
                <w:rFonts w:ascii="Calibri" w:eastAsia="Calibri" w:hAnsi="Calibri" w:cs="Calibri"/>
              </w:rPr>
              <w:t>Manners and courtesy</w:t>
            </w:r>
          </w:p>
          <w:p w:rsidR="00522EBF" w:rsidRDefault="00A56FC8">
            <w:pPr>
              <w:widowControl w:val="0"/>
              <w:spacing w:after="160" w:line="240" w:lineRule="auto"/>
              <w:rPr>
                <w:rFonts w:ascii="Calibri" w:eastAsia="Calibri" w:hAnsi="Calibri" w:cs="Calibri"/>
              </w:rPr>
            </w:pPr>
            <w:r>
              <w:rPr>
                <w:rFonts w:ascii="Calibri" w:eastAsia="Calibri" w:hAnsi="Calibri" w:cs="Calibri"/>
              </w:rPr>
              <w:t>Change and loss</w:t>
            </w:r>
          </w:p>
          <w:p w:rsidR="00522EBF" w:rsidRDefault="00A56FC8">
            <w:pPr>
              <w:widowControl w:val="0"/>
              <w:spacing w:after="160" w:line="240" w:lineRule="auto"/>
              <w:rPr>
                <w:rFonts w:ascii="Calibri" w:eastAsia="Calibri" w:hAnsi="Calibri" w:cs="Calibri"/>
              </w:rPr>
            </w:pPr>
            <w:r>
              <w:rPr>
                <w:rFonts w:ascii="Calibri" w:eastAsia="Calibri" w:hAnsi="Calibri" w:cs="Calibri"/>
              </w:rPr>
              <w:t>Gender stereotypes- careers and jobs</w:t>
            </w:r>
          </w:p>
          <w:p w:rsidR="00522EBF" w:rsidRDefault="00522EBF">
            <w:pPr>
              <w:widowControl w:val="0"/>
              <w:spacing w:after="160" w:line="240" w:lineRule="auto"/>
              <w:rPr>
                <w:rFonts w:ascii="Calibri" w:eastAsia="Calibri" w:hAnsi="Calibri" w:cs="Calibri"/>
                <w:highlight w:val="yellow"/>
              </w:rPr>
            </w:pPr>
          </w:p>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522EBF" w:rsidRDefault="00A56FC8">
            <w:pPr>
              <w:widowControl w:val="0"/>
              <w:spacing w:after="160" w:line="240" w:lineRule="auto"/>
              <w:rPr>
                <w:rFonts w:ascii="Calibri" w:eastAsia="Calibri" w:hAnsi="Calibri" w:cs="Calibri"/>
                <w:highlight w:val="yellow"/>
              </w:rPr>
            </w:pPr>
            <w:r>
              <w:rPr>
                <w:rFonts w:ascii="Calibri" w:eastAsia="Calibri" w:hAnsi="Calibri" w:cs="Calibri"/>
              </w:rPr>
              <w:t>PANTS lesson</w:t>
            </w: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highlight w:val="yellow"/>
              </w:rPr>
            </w:pPr>
          </w:p>
          <w:p w:rsidR="00522EBF" w:rsidRDefault="00522EBF">
            <w:pPr>
              <w:widowControl w:val="0"/>
              <w:spacing w:after="160" w:line="240" w:lineRule="auto"/>
              <w:rPr>
                <w:rFonts w:ascii="Calibri" w:eastAsia="Calibri" w:hAnsi="Calibri" w:cs="Calibri"/>
                <w:highlight w:val="yellow"/>
              </w:rPr>
            </w:pPr>
          </w:p>
          <w:p w:rsidR="00522EBF" w:rsidRDefault="00522EBF">
            <w:pPr>
              <w:widowControl w:val="0"/>
              <w:spacing w:after="160" w:line="240" w:lineRule="auto"/>
              <w:rPr>
                <w:rFonts w:ascii="Calibri" w:eastAsia="Calibri" w:hAnsi="Calibri" w:cs="Calibri"/>
                <w:highlight w:val="yellow"/>
              </w:rPr>
            </w:pPr>
          </w:p>
          <w:p w:rsidR="00522EBF" w:rsidRDefault="00522EBF">
            <w:pPr>
              <w:widowControl w:val="0"/>
              <w:spacing w:after="160" w:line="240" w:lineRule="auto"/>
              <w:rPr>
                <w:rFonts w:ascii="Calibri" w:eastAsia="Calibri" w:hAnsi="Calibri" w:cs="Calibri"/>
                <w:highlight w:val="yellow"/>
              </w:rPr>
            </w:pPr>
          </w:p>
          <w:p w:rsidR="00522EBF" w:rsidRDefault="00522EBF">
            <w:pPr>
              <w:widowControl w:val="0"/>
              <w:spacing w:after="160" w:line="240" w:lineRule="auto"/>
              <w:rPr>
                <w:rFonts w:ascii="Calibri" w:eastAsia="Calibri" w:hAnsi="Calibri" w:cs="Calibri"/>
                <w:highlight w:val="yellow"/>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b/>
                <w:u w:val="single"/>
              </w:rPr>
            </w:pPr>
            <w:r>
              <w:rPr>
                <w:rFonts w:ascii="Calibri" w:eastAsia="Calibri" w:hAnsi="Calibri" w:cs="Calibri"/>
                <w:b/>
                <w:u w:val="single"/>
              </w:rPr>
              <w:lastRenderedPageBreak/>
              <w:t xml:space="preserve">Health and well being </w:t>
            </w:r>
          </w:p>
          <w:p w:rsidR="00522EBF" w:rsidRDefault="00A56FC8">
            <w:pPr>
              <w:widowControl w:val="0"/>
              <w:spacing w:after="160" w:line="240" w:lineRule="auto"/>
              <w:rPr>
                <w:rFonts w:ascii="Calibri" w:eastAsia="Calibri" w:hAnsi="Calibri" w:cs="Calibri"/>
              </w:rPr>
            </w:pPr>
            <w:r>
              <w:rPr>
                <w:rFonts w:ascii="Calibri" w:eastAsia="Calibri" w:hAnsi="Calibri" w:cs="Calibri"/>
              </w:rPr>
              <w:t>Managing a range of emotions</w:t>
            </w:r>
          </w:p>
          <w:p w:rsidR="00522EBF" w:rsidRDefault="00A56FC8">
            <w:pPr>
              <w:widowControl w:val="0"/>
              <w:spacing w:after="160" w:line="240" w:lineRule="auto"/>
              <w:rPr>
                <w:rFonts w:ascii="Calibri" w:eastAsia="Calibri" w:hAnsi="Calibri" w:cs="Calibri"/>
              </w:rPr>
            </w:pPr>
            <w:r>
              <w:rPr>
                <w:rFonts w:ascii="Calibri" w:eastAsia="Calibri" w:hAnsi="Calibri" w:cs="Calibri"/>
              </w:rPr>
              <w:t>Benefits of being active</w:t>
            </w:r>
          </w:p>
          <w:p w:rsidR="00522EBF" w:rsidRDefault="00A56FC8">
            <w:pPr>
              <w:widowControl w:val="0"/>
              <w:spacing w:after="160" w:line="240" w:lineRule="auto"/>
              <w:rPr>
                <w:rFonts w:ascii="Calibri" w:eastAsia="Calibri" w:hAnsi="Calibri" w:cs="Calibri"/>
              </w:rPr>
            </w:pPr>
            <w:r>
              <w:rPr>
                <w:rFonts w:ascii="Calibri" w:eastAsia="Calibri" w:hAnsi="Calibri" w:cs="Calibri"/>
              </w:rPr>
              <w:t>Using breathing exercises to relax</w:t>
            </w:r>
          </w:p>
          <w:p w:rsidR="00522EBF" w:rsidRDefault="00A56FC8">
            <w:pPr>
              <w:widowControl w:val="0"/>
              <w:spacing w:after="160" w:line="240" w:lineRule="auto"/>
              <w:rPr>
                <w:rFonts w:ascii="Calibri" w:eastAsia="Calibri" w:hAnsi="Calibri" w:cs="Calibri"/>
              </w:rPr>
            </w:pPr>
            <w:r>
              <w:rPr>
                <w:rFonts w:ascii="Calibri" w:eastAsia="Calibri" w:hAnsi="Calibri" w:cs="Calibri"/>
              </w:rPr>
              <w:t>Strengths and goals]</w:t>
            </w:r>
          </w:p>
          <w:p w:rsidR="00522EBF" w:rsidRDefault="00A56FC8">
            <w:pPr>
              <w:widowControl w:val="0"/>
              <w:spacing w:after="160" w:line="240" w:lineRule="auto"/>
              <w:rPr>
                <w:rFonts w:ascii="Calibri" w:eastAsia="Calibri" w:hAnsi="Calibri" w:cs="Calibri"/>
              </w:rPr>
            </w:pPr>
            <w:r>
              <w:rPr>
                <w:rFonts w:ascii="Calibri" w:eastAsia="Calibri" w:hAnsi="Calibri" w:cs="Calibri"/>
              </w:rPr>
              <w:t>Developing a growth mindset</w:t>
            </w:r>
          </w:p>
          <w:p w:rsidR="00522EBF" w:rsidRDefault="00A56FC8">
            <w:pPr>
              <w:widowControl w:val="0"/>
              <w:spacing w:after="160" w:line="240" w:lineRule="auto"/>
              <w:rPr>
                <w:rFonts w:ascii="Calibri" w:eastAsia="Calibri" w:hAnsi="Calibri" w:cs="Calibri"/>
              </w:rPr>
            </w:pPr>
            <w:r>
              <w:rPr>
                <w:rFonts w:ascii="Calibri" w:eastAsia="Calibri" w:hAnsi="Calibri" w:cs="Calibri"/>
              </w:rPr>
              <w:t>Healthy diet</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Looking after our teeth  </w:t>
            </w:r>
          </w:p>
          <w:p w:rsidR="00522EBF" w:rsidRDefault="00522EBF">
            <w:pPr>
              <w:widowControl w:val="0"/>
              <w:spacing w:after="160" w:line="240" w:lineRule="auto"/>
              <w:rPr>
                <w:rFonts w:ascii="Calibri" w:eastAsia="Calibri" w:hAnsi="Calibri" w:cs="Calibri"/>
              </w:rPr>
            </w:pPr>
          </w:p>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Additional less</w:t>
            </w:r>
            <w:r>
              <w:rPr>
                <w:rFonts w:ascii="Calibri" w:eastAsia="Calibri" w:hAnsi="Calibri" w:cs="Calibri"/>
                <w:b/>
                <w:u w:val="single"/>
              </w:rPr>
              <w:t xml:space="preserve">ons </w:t>
            </w:r>
          </w:p>
          <w:p w:rsidR="00522EBF" w:rsidRDefault="00A56FC8">
            <w:pPr>
              <w:widowControl w:val="0"/>
              <w:spacing w:after="160" w:line="240" w:lineRule="auto"/>
              <w:rPr>
                <w:rFonts w:ascii="Calibri" w:eastAsia="Calibri" w:hAnsi="Calibri" w:cs="Calibri"/>
              </w:rPr>
            </w:pPr>
            <w:r>
              <w:rPr>
                <w:rFonts w:ascii="Calibri" w:eastAsia="Calibri" w:hAnsi="Calibri" w:cs="Calibri"/>
              </w:rPr>
              <w:t>Speak out, stay safe lesson (NSPCC and virtual assembly)</w:t>
            </w:r>
          </w:p>
          <w:p w:rsidR="00522EBF" w:rsidRDefault="00522EBF">
            <w:pPr>
              <w:widowControl w:val="0"/>
              <w:spacing w:after="160" w:line="240" w:lineRule="auto"/>
              <w:rPr>
                <w:rFonts w:ascii="Calibri" w:eastAsia="Calibri" w:hAnsi="Calibri" w:cs="Calibri"/>
                <w:highlight w:val="yellow"/>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b/>
                <w:u w:val="single"/>
              </w:rPr>
            </w:pPr>
            <w:r>
              <w:rPr>
                <w:rFonts w:ascii="Calibri" w:eastAsia="Calibri" w:hAnsi="Calibri" w:cs="Calibri"/>
                <w:b/>
                <w:u w:val="single"/>
              </w:rPr>
              <w:t>Safety and the changing body (RSE)</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Introduction to the internet </w:t>
            </w:r>
          </w:p>
          <w:p w:rsidR="00522EBF" w:rsidRDefault="00A56FC8">
            <w:pPr>
              <w:widowControl w:val="0"/>
              <w:spacing w:after="160" w:line="240" w:lineRule="auto"/>
              <w:rPr>
                <w:rFonts w:ascii="Calibri" w:eastAsia="Calibri" w:hAnsi="Calibri" w:cs="Calibri"/>
              </w:rPr>
            </w:pPr>
            <w:r>
              <w:rPr>
                <w:rFonts w:ascii="Calibri" w:eastAsia="Calibri" w:hAnsi="Calibri" w:cs="Calibri"/>
              </w:rPr>
              <w:t>Communicating online</w:t>
            </w:r>
          </w:p>
          <w:p w:rsidR="00522EBF" w:rsidRDefault="00A56FC8">
            <w:pPr>
              <w:widowControl w:val="0"/>
              <w:spacing w:after="160" w:line="240" w:lineRule="auto"/>
              <w:rPr>
                <w:rFonts w:ascii="Calibri" w:eastAsia="Calibri" w:hAnsi="Calibri" w:cs="Calibri"/>
              </w:rPr>
            </w:pPr>
            <w:r>
              <w:rPr>
                <w:rFonts w:ascii="Calibri" w:eastAsia="Calibri" w:hAnsi="Calibri" w:cs="Calibri"/>
              </w:rPr>
              <w:t>Secrets and surprises</w:t>
            </w:r>
          </w:p>
          <w:p w:rsidR="00522EBF" w:rsidRDefault="00A56FC8">
            <w:pPr>
              <w:widowControl w:val="0"/>
              <w:spacing w:after="160" w:line="240" w:lineRule="auto"/>
              <w:rPr>
                <w:rFonts w:ascii="Calibri" w:eastAsia="Calibri" w:hAnsi="Calibri" w:cs="Calibri"/>
              </w:rPr>
            </w:pPr>
            <w:r>
              <w:rPr>
                <w:rFonts w:ascii="Calibri" w:eastAsia="Calibri" w:hAnsi="Calibri" w:cs="Calibri"/>
              </w:rPr>
              <w:t>Vocabulary for body parts</w:t>
            </w:r>
          </w:p>
          <w:p w:rsidR="00522EBF" w:rsidRDefault="00A56FC8">
            <w:pPr>
              <w:widowControl w:val="0"/>
              <w:spacing w:after="160" w:line="240" w:lineRule="auto"/>
              <w:rPr>
                <w:rFonts w:ascii="Calibri" w:eastAsia="Calibri" w:hAnsi="Calibri" w:cs="Calibri"/>
              </w:rPr>
            </w:pPr>
            <w:r>
              <w:rPr>
                <w:rFonts w:ascii="Calibri" w:eastAsia="Calibri" w:hAnsi="Calibri" w:cs="Calibri"/>
              </w:rPr>
              <w:t>Private parts are private</w:t>
            </w:r>
          </w:p>
          <w:p w:rsidR="00522EBF" w:rsidRDefault="00522EBF">
            <w:pPr>
              <w:widowControl w:val="0"/>
              <w:spacing w:after="160" w:line="240" w:lineRule="auto"/>
              <w:rPr>
                <w:rFonts w:ascii="Calibri" w:eastAsia="Calibri" w:hAnsi="Calibri" w:cs="Calibri"/>
              </w:rPr>
            </w:pPr>
          </w:p>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r>
              <w:rPr>
                <w:rFonts w:ascii="Calibri" w:eastAsia="Calibri" w:hAnsi="Calibri" w:cs="Calibri"/>
              </w:rPr>
              <w:t>Different families, same love lesson</w:t>
            </w: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lastRenderedPageBreak/>
              <w:t>Safety and the changing body (RSE)</w:t>
            </w:r>
          </w:p>
          <w:p w:rsidR="00522EBF" w:rsidRDefault="00A56FC8">
            <w:pPr>
              <w:widowControl w:val="0"/>
              <w:spacing w:after="160" w:line="240" w:lineRule="auto"/>
              <w:rPr>
                <w:rFonts w:ascii="Calibri" w:eastAsia="Calibri" w:hAnsi="Calibri" w:cs="Calibri"/>
              </w:rPr>
            </w:pPr>
            <w:r>
              <w:rPr>
                <w:rFonts w:ascii="Calibri" w:eastAsia="Calibri" w:hAnsi="Calibri" w:cs="Calibri"/>
              </w:rPr>
              <w:t>respecting personal boundaries</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Road safety and Crossing roads safely </w:t>
            </w:r>
          </w:p>
          <w:p w:rsidR="00522EBF" w:rsidRDefault="00A56FC8">
            <w:pPr>
              <w:widowControl w:val="0"/>
              <w:spacing w:after="160" w:line="240" w:lineRule="auto"/>
              <w:rPr>
                <w:rFonts w:ascii="Calibri" w:eastAsia="Calibri" w:hAnsi="Calibri" w:cs="Calibri"/>
                <w:b/>
                <w:u w:val="single"/>
              </w:rPr>
            </w:pPr>
            <w:r>
              <w:rPr>
                <w:rFonts w:ascii="Calibri" w:eastAsia="Calibri" w:hAnsi="Calibri" w:cs="Calibri"/>
              </w:rPr>
              <w:t xml:space="preserve">Staying safe with medicines </w:t>
            </w:r>
          </w:p>
          <w:p w:rsidR="00522EBF" w:rsidRDefault="00522EBF">
            <w:pPr>
              <w:widowControl w:val="0"/>
              <w:spacing w:after="160" w:line="240" w:lineRule="auto"/>
              <w:rPr>
                <w:rFonts w:ascii="Calibri" w:eastAsia="Calibri" w:hAnsi="Calibri" w:cs="Calibri"/>
                <w:b/>
                <w:u w:val="single"/>
              </w:rPr>
            </w:pPr>
          </w:p>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Citizenship</w:t>
            </w:r>
            <w:r>
              <w:rPr>
                <w:rFonts w:ascii="Calibri" w:eastAsia="Calibri" w:hAnsi="Calibri" w:cs="Calibri"/>
              </w:rPr>
              <w:t xml:space="preserve"> </w:t>
            </w:r>
          </w:p>
          <w:p w:rsidR="00522EBF" w:rsidRDefault="00A56FC8">
            <w:pPr>
              <w:widowControl w:val="0"/>
              <w:spacing w:after="160" w:line="240" w:lineRule="auto"/>
              <w:rPr>
                <w:rFonts w:ascii="Calibri" w:eastAsia="Calibri" w:hAnsi="Calibri" w:cs="Calibri"/>
                <w:b/>
                <w:u w:val="single"/>
              </w:rPr>
            </w:pPr>
            <w:r>
              <w:rPr>
                <w:rFonts w:ascii="Calibri" w:eastAsia="Calibri" w:hAnsi="Calibri" w:cs="Calibri"/>
              </w:rPr>
              <w:t xml:space="preserve">Rules beyond school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Looking after the school environment </w:t>
            </w: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b/>
                <w:u w:val="single"/>
              </w:rPr>
            </w:pPr>
          </w:p>
          <w:p w:rsidR="00522EBF" w:rsidRDefault="00522EBF">
            <w:pPr>
              <w:widowControl w:val="0"/>
              <w:spacing w:after="160" w:line="240" w:lineRule="auto"/>
              <w:rPr>
                <w:rFonts w:ascii="Calibri" w:eastAsia="Calibri" w:hAnsi="Calibri" w:cs="Calibri"/>
              </w:rPr>
            </w:pPr>
          </w:p>
          <w:p w:rsidR="00522EBF" w:rsidRDefault="00522EBF">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Citizenship</w:t>
            </w:r>
            <w:r>
              <w:rPr>
                <w:rFonts w:ascii="Calibri" w:eastAsia="Calibri" w:hAnsi="Calibri" w:cs="Calibri"/>
              </w:rPr>
              <w:t xml:space="preserve">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Looking after the wider environment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similarities and differences in the local community </w:t>
            </w:r>
          </w:p>
          <w:p w:rsidR="00522EBF" w:rsidRDefault="00A56FC8">
            <w:pPr>
              <w:widowControl w:val="0"/>
              <w:spacing w:after="160" w:line="240" w:lineRule="auto"/>
              <w:rPr>
                <w:rFonts w:ascii="Calibri" w:eastAsia="Calibri" w:hAnsi="Calibri" w:cs="Calibri"/>
              </w:rPr>
            </w:pPr>
            <w:r>
              <w:rPr>
                <w:rFonts w:ascii="Calibri" w:eastAsia="Calibri" w:hAnsi="Calibri" w:cs="Calibri"/>
              </w:rPr>
              <w:t>Democracy in school</w:t>
            </w:r>
          </w:p>
          <w:p w:rsidR="00522EBF" w:rsidRDefault="00A56FC8">
            <w:pPr>
              <w:widowControl w:val="0"/>
              <w:spacing w:after="160" w:line="240" w:lineRule="auto"/>
              <w:rPr>
                <w:rFonts w:ascii="Calibri" w:eastAsia="Calibri" w:hAnsi="Calibri" w:cs="Calibri"/>
                <w:b/>
                <w:u w:val="single"/>
              </w:rPr>
            </w:pPr>
            <w:r>
              <w:rPr>
                <w:rFonts w:ascii="Calibri" w:eastAsia="Calibri" w:hAnsi="Calibri" w:cs="Calibri"/>
              </w:rPr>
              <w:t>Giving my opinion</w:t>
            </w:r>
          </w:p>
          <w:p w:rsidR="00522EBF" w:rsidRDefault="00A56FC8">
            <w:pPr>
              <w:widowControl w:val="0"/>
              <w:spacing w:after="160" w:line="240" w:lineRule="auto"/>
              <w:rPr>
                <w:rFonts w:ascii="Calibri" w:eastAsia="Calibri" w:hAnsi="Calibri" w:cs="Calibri"/>
                <w:b/>
                <w:u w:val="single"/>
              </w:rPr>
            </w:pPr>
            <w:r>
              <w:rPr>
                <w:rFonts w:ascii="Calibri" w:eastAsia="Calibri" w:hAnsi="Calibri" w:cs="Calibri"/>
                <w:b/>
                <w:u w:val="single"/>
              </w:rPr>
              <w:t xml:space="preserve">Economic wellbeing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Ways people receive money </w:t>
            </w:r>
          </w:p>
          <w:p w:rsidR="00522EBF" w:rsidRDefault="00522EBF">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2EBF" w:rsidRDefault="00A56FC8">
            <w:pPr>
              <w:widowControl w:val="0"/>
              <w:spacing w:after="160" w:line="240" w:lineRule="auto"/>
              <w:rPr>
                <w:rFonts w:ascii="Calibri" w:eastAsia="Calibri" w:hAnsi="Calibri" w:cs="Calibri"/>
              </w:rPr>
            </w:pPr>
            <w:r>
              <w:rPr>
                <w:rFonts w:ascii="Calibri" w:eastAsia="Calibri" w:hAnsi="Calibri" w:cs="Calibri"/>
                <w:b/>
                <w:u w:val="single"/>
              </w:rPr>
              <w:t xml:space="preserve">Economic wellbeing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Basic needs for healthy growth </w:t>
            </w:r>
          </w:p>
          <w:p w:rsidR="00522EBF" w:rsidRDefault="00A56FC8">
            <w:pPr>
              <w:widowControl w:val="0"/>
              <w:spacing w:after="160" w:line="240" w:lineRule="auto"/>
              <w:rPr>
                <w:rFonts w:ascii="Calibri" w:eastAsia="Calibri" w:hAnsi="Calibri" w:cs="Calibri"/>
              </w:rPr>
            </w:pPr>
            <w:r>
              <w:rPr>
                <w:rFonts w:ascii="Calibri" w:eastAsia="Calibri" w:hAnsi="Calibri" w:cs="Calibri"/>
              </w:rPr>
              <w:t xml:space="preserve">Exploring wants </w:t>
            </w:r>
          </w:p>
          <w:p w:rsidR="00522EBF" w:rsidRDefault="00A56FC8">
            <w:pPr>
              <w:widowControl w:val="0"/>
              <w:spacing w:after="160" w:line="240" w:lineRule="auto"/>
              <w:rPr>
                <w:rFonts w:ascii="Calibri" w:eastAsia="Calibri" w:hAnsi="Calibri" w:cs="Calibri"/>
              </w:rPr>
            </w:pPr>
            <w:r>
              <w:rPr>
                <w:rFonts w:ascii="Calibri" w:eastAsia="Calibri" w:hAnsi="Calibri" w:cs="Calibri"/>
              </w:rPr>
              <w:t>Bank cards and accounts</w:t>
            </w:r>
          </w:p>
          <w:p w:rsidR="00522EBF" w:rsidRDefault="00A56FC8">
            <w:pPr>
              <w:widowControl w:val="0"/>
              <w:spacing w:after="160" w:line="240" w:lineRule="auto"/>
              <w:rPr>
                <w:rFonts w:ascii="Calibri" w:eastAsia="Calibri" w:hAnsi="Calibri" w:cs="Calibri"/>
              </w:rPr>
            </w:pPr>
            <w:r>
              <w:rPr>
                <w:rFonts w:ascii="Calibri" w:eastAsia="Calibri" w:hAnsi="Calibri" w:cs="Calibri"/>
              </w:rPr>
              <w:t>Skills and talents</w:t>
            </w:r>
          </w:p>
          <w:p w:rsidR="00522EBF" w:rsidRDefault="00A56FC8">
            <w:pPr>
              <w:widowControl w:val="0"/>
              <w:spacing w:after="160" w:line="240" w:lineRule="auto"/>
              <w:rPr>
                <w:rFonts w:ascii="Calibri" w:eastAsia="Calibri" w:hAnsi="Calibri" w:cs="Calibri"/>
              </w:rPr>
            </w:pPr>
            <w:r>
              <w:rPr>
                <w:rFonts w:ascii="Calibri" w:eastAsia="Calibri" w:hAnsi="Calibri" w:cs="Calibri"/>
              </w:rPr>
              <w:t>Everyone in welcome</w:t>
            </w:r>
          </w:p>
          <w:p w:rsidR="00522EBF" w:rsidRDefault="00522EBF">
            <w:pPr>
              <w:widowControl w:val="0"/>
              <w:spacing w:after="160" w:line="240" w:lineRule="auto"/>
              <w:rPr>
                <w:rFonts w:ascii="Calibri" w:eastAsia="Calibri" w:hAnsi="Calibri" w:cs="Calibri"/>
                <w:b/>
                <w:u w:val="single"/>
              </w:rPr>
            </w:pPr>
          </w:p>
          <w:p w:rsidR="00522EBF" w:rsidRDefault="00A56FC8">
            <w:pPr>
              <w:widowControl w:val="0"/>
              <w:spacing w:after="160" w:line="240" w:lineRule="auto"/>
              <w:rPr>
                <w:rFonts w:ascii="Calibri" w:eastAsia="Calibri" w:hAnsi="Calibri" w:cs="Calibri"/>
                <w:b/>
                <w:u w:val="single"/>
              </w:rPr>
            </w:pPr>
            <w:r>
              <w:rPr>
                <w:rFonts w:ascii="Calibri" w:eastAsia="Calibri" w:hAnsi="Calibri" w:cs="Calibri"/>
                <w:b/>
                <w:u w:val="single"/>
              </w:rPr>
              <w:t>Transition</w:t>
            </w:r>
          </w:p>
          <w:p w:rsidR="00522EBF" w:rsidRDefault="00A56FC8">
            <w:pPr>
              <w:widowControl w:val="0"/>
              <w:spacing w:after="160" w:line="240" w:lineRule="auto"/>
              <w:rPr>
                <w:rFonts w:ascii="Calibri" w:eastAsia="Calibri" w:hAnsi="Calibri" w:cs="Calibri"/>
              </w:rPr>
            </w:pPr>
            <w:r>
              <w:rPr>
                <w:rFonts w:ascii="Calibri" w:eastAsia="Calibri" w:hAnsi="Calibri" w:cs="Calibri"/>
              </w:rPr>
              <w:t>Moving into Year three</w:t>
            </w:r>
          </w:p>
          <w:p w:rsidR="00522EBF" w:rsidRDefault="00522EBF">
            <w:pPr>
              <w:widowControl w:val="0"/>
              <w:spacing w:after="160" w:line="240" w:lineRule="auto"/>
              <w:rPr>
                <w:rFonts w:ascii="Calibri" w:eastAsia="Calibri" w:hAnsi="Calibri" w:cs="Calibri"/>
                <w:highlight w:val="yellow"/>
              </w:rPr>
            </w:pPr>
          </w:p>
          <w:p w:rsidR="00522EBF" w:rsidRDefault="00522EBF">
            <w:pPr>
              <w:widowControl w:val="0"/>
              <w:spacing w:after="160" w:line="240" w:lineRule="auto"/>
              <w:rPr>
                <w:rFonts w:ascii="Calibri" w:eastAsia="Calibri" w:hAnsi="Calibri" w:cs="Calibri"/>
                <w:highlight w:val="yellow"/>
              </w:rPr>
            </w:pP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522EBF" w:rsidRDefault="00522EBF">
            <w:pPr>
              <w:widowControl w:val="0"/>
              <w:pBdr>
                <w:top w:val="nil"/>
                <w:left w:val="nil"/>
                <w:bottom w:val="nil"/>
                <w:right w:val="nil"/>
                <w:between w:val="nil"/>
              </w:pBdr>
              <w:spacing w:line="240" w:lineRule="auto"/>
              <w:rPr>
                <w:rFonts w:ascii="Calibri" w:eastAsia="Calibri" w:hAnsi="Calibri" w:cs="Calibri"/>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what is meant by online information.</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what information is safe to be shared online.</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why we need passwords and what makes a strong password.</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Understand that they need to ask permission before sharing content online and explain why.</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Understand that they have the right to den</w:t>
            </w:r>
            <w:r>
              <w:rPr>
                <w:rFonts w:ascii="Calibri" w:eastAsia="Calibri" w:hAnsi="Calibri" w:cs="Calibri"/>
                <w:color w:val="222222"/>
              </w:rPr>
              <w:t>y their permission to information about them being shared online.</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 xml:space="preserve">Say who they can ask for help with </w:t>
            </w:r>
            <w:r>
              <w:rPr>
                <w:rFonts w:ascii="Calibri" w:eastAsia="Calibri" w:hAnsi="Calibri" w:cs="Calibri"/>
                <w:color w:val="222222"/>
              </w:rPr>
              <w:lastRenderedPageBreak/>
              <w:t>online worries.</w:t>
            </w:r>
          </w:p>
          <w:p w:rsidR="00522EBF" w:rsidRDefault="00522EBF">
            <w:pPr>
              <w:widowControl w:val="0"/>
              <w:shd w:val="clear" w:color="auto" w:fill="FFFFFF"/>
              <w:spacing w:line="240" w:lineRule="auto"/>
              <w:rPr>
                <w:rFonts w:ascii="Calibri" w:eastAsia="Calibri" w:hAnsi="Calibri" w:cs="Calibri"/>
                <w:color w:val="222222"/>
              </w:rPr>
            </w:pPr>
          </w:p>
          <w:p w:rsidR="00522EBF" w:rsidRDefault="00A56FC8">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Use some strategies to work out if online information is reliable or not.</w:t>
            </w:r>
          </w:p>
          <w:p w:rsidR="00522EBF" w:rsidRDefault="00522EBF">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lastRenderedPageBreak/>
              <w:t>Revisit online safety at the beginning of new unit and through</w:t>
            </w:r>
            <w:r>
              <w:rPr>
                <w:rFonts w:ascii="Calibri" w:eastAsia="Calibri" w:hAnsi="Calibri" w:cs="Calibri"/>
              </w:rPr>
              <w:t xml:space="preserve">out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Drop down day using online safety hub to plan sessions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522EBF" w:rsidRDefault="00522EBF">
            <w:pPr>
              <w:widowControl w:val="0"/>
              <w:pBdr>
                <w:top w:val="nil"/>
                <w:left w:val="nil"/>
                <w:bottom w:val="nil"/>
                <w:right w:val="nil"/>
                <w:between w:val="nil"/>
              </w:pBdr>
              <w:spacing w:line="240" w:lineRule="auto"/>
              <w:rPr>
                <w:rFonts w:ascii="Calibri" w:eastAsia="Calibri" w:hAnsi="Calibri" w:cs="Calibri"/>
              </w:rPr>
            </w:pPr>
          </w:p>
        </w:tc>
        <w:tc>
          <w:tcPr>
            <w:tcW w:w="1993" w:type="dxa"/>
            <w:tcMar>
              <w:top w:w="100" w:type="dxa"/>
              <w:left w:w="100" w:type="dxa"/>
              <w:bottom w:w="100" w:type="dxa"/>
              <w:right w:w="100" w:type="dxa"/>
            </w:tcMar>
          </w:tcPr>
          <w:p w:rsidR="00522EBF" w:rsidRDefault="00A56FC8">
            <w:pPr>
              <w:spacing w:after="200" w:line="240" w:lineRule="auto"/>
              <w:rPr>
                <w:rFonts w:ascii="Calibri" w:eastAsia="Calibri" w:hAnsi="Calibri" w:cs="Calibri"/>
              </w:rPr>
            </w:pPr>
            <w:r>
              <w:rPr>
                <w:rFonts w:ascii="Calibri" w:eastAsia="Calibri" w:hAnsi="Calibri" w:cs="Calibri"/>
                <w:b/>
                <w:u w:val="single"/>
              </w:rPr>
              <w:t xml:space="preserve">Animals, including humans </w:t>
            </w:r>
          </w:p>
          <w:p w:rsidR="00522EBF" w:rsidRDefault="00A56FC8">
            <w:pPr>
              <w:spacing w:after="200" w:line="240" w:lineRule="auto"/>
              <w:rPr>
                <w:rFonts w:ascii="Calibri" w:eastAsia="Calibri" w:hAnsi="Calibri" w:cs="Calibri"/>
              </w:rPr>
            </w:pPr>
            <w:r>
              <w:rPr>
                <w:rFonts w:ascii="Calibri" w:eastAsia="Calibri" w:hAnsi="Calibri" w:cs="Calibri"/>
              </w:rPr>
              <w:t>Notice that animals, including humans, have offspring which grow into adults</w:t>
            </w:r>
          </w:p>
          <w:p w:rsidR="00522EBF" w:rsidRDefault="00A56FC8">
            <w:pPr>
              <w:spacing w:after="200" w:line="240" w:lineRule="auto"/>
              <w:rPr>
                <w:rFonts w:ascii="Calibri" w:eastAsia="Calibri" w:hAnsi="Calibri" w:cs="Calibri"/>
              </w:rPr>
            </w:pPr>
            <w:r>
              <w:rPr>
                <w:rFonts w:ascii="Calibri" w:eastAsia="Calibri" w:hAnsi="Calibri" w:cs="Calibri"/>
              </w:rPr>
              <w:t>Find out about and describe the basic needs of animals, including humans, for survival (water, food and air)</w:t>
            </w:r>
          </w:p>
          <w:p w:rsidR="00522EBF" w:rsidRDefault="00A56FC8">
            <w:pPr>
              <w:spacing w:after="200" w:line="240" w:lineRule="auto"/>
              <w:rPr>
                <w:rFonts w:ascii="Calibri" w:eastAsia="Calibri" w:hAnsi="Calibri" w:cs="Calibri"/>
                <w:color w:val="222222"/>
                <w:highlight w:val="white"/>
              </w:rPr>
            </w:pPr>
            <w:r>
              <w:rPr>
                <w:rFonts w:ascii="Calibri" w:eastAsia="Calibri" w:hAnsi="Calibri" w:cs="Calibri"/>
              </w:rPr>
              <w:t>Describe the importance for humans of exercise, eating the right amounts of different types of food, and hygiene</w:t>
            </w:r>
          </w:p>
          <w:p w:rsidR="00522EBF" w:rsidRDefault="00522EBF">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522EBF">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522EBF">
            <w:pP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spacing w:line="240" w:lineRule="auto"/>
              <w:rPr>
                <w:rFonts w:ascii="Calibri" w:eastAsia="Calibri" w:hAnsi="Calibri" w:cs="Calibri"/>
                <w:b/>
                <w:u w:val="single"/>
              </w:rPr>
            </w:pPr>
            <w:r>
              <w:rPr>
                <w:rFonts w:ascii="Calibri" w:eastAsia="Calibri" w:hAnsi="Calibri" w:cs="Calibri"/>
                <w:b/>
                <w:u w:val="single"/>
              </w:rPr>
              <w:t>Revisit Animals, including hum</w:t>
            </w:r>
            <w:r>
              <w:rPr>
                <w:rFonts w:ascii="Calibri" w:eastAsia="Calibri" w:hAnsi="Calibri" w:cs="Calibri"/>
                <w:b/>
                <w:u w:val="single"/>
              </w:rPr>
              <w:t xml:space="preserve">ans </w:t>
            </w:r>
          </w:p>
          <w:p w:rsidR="00522EBF" w:rsidRDefault="00522EBF">
            <w:pPr>
              <w:spacing w:line="240" w:lineRule="auto"/>
              <w:rPr>
                <w:rFonts w:ascii="Calibri" w:eastAsia="Calibri" w:hAnsi="Calibri" w:cs="Calibri"/>
              </w:rPr>
            </w:pPr>
          </w:p>
          <w:p w:rsidR="00522EBF" w:rsidRDefault="00A56FC8">
            <w:pPr>
              <w:spacing w:line="240" w:lineRule="auto"/>
              <w:rPr>
                <w:rFonts w:ascii="Calibri" w:eastAsia="Calibri" w:hAnsi="Calibri" w:cs="Calibri"/>
              </w:rPr>
            </w:pPr>
            <w:r>
              <w:rPr>
                <w:rFonts w:ascii="Calibri" w:eastAsia="Calibri" w:hAnsi="Calibri" w:cs="Calibri"/>
              </w:rPr>
              <w:t>Notice that animals, including humans, have offspring which grow into adults</w:t>
            </w:r>
          </w:p>
          <w:p w:rsidR="00522EBF" w:rsidRDefault="00522EBF">
            <w:pPr>
              <w:spacing w:line="240" w:lineRule="auto"/>
              <w:rPr>
                <w:rFonts w:ascii="Calibri" w:eastAsia="Calibri" w:hAnsi="Calibri" w:cs="Calibri"/>
              </w:rPr>
            </w:pPr>
          </w:p>
          <w:p w:rsidR="00522EBF" w:rsidRDefault="00A56FC8">
            <w:pPr>
              <w:spacing w:line="240" w:lineRule="auto"/>
              <w:rPr>
                <w:rFonts w:ascii="Calibri" w:eastAsia="Calibri" w:hAnsi="Calibri" w:cs="Calibri"/>
              </w:rPr>
            </w:pPr>
            <w:r>
              <w:rPr>
                <w:rFonts w:ascii="Calibri" w:eastAsia="Calibri" w:hAnsi="Calibri" w:cs="Calibri"/>
              </w:rPr>
              <w:t>Find out about and describe the basic needs of animals, including humans, for survival (water, food and air)</w:t>
            </w:r>
          </w:p>
          <w:p w:rsidR="00522EBF" w:rsidRDefault="00522EBF">
            <w:pPr>
              <w:spacing w:line="240" w:lineRule="auto"/>
              <w:rPr>
                <w:rFonts w:ascii="Calibri" w:eastAsia="Calibri" w:hAnsi="Calibri" w:cs="Calibri"/>
              </w:rPr>
            </w:pPr>
          </w:p>
          <w:p w:rsidR="00522EBF" w:rsidRDefault="00A56FC8">
            <w:pPr>
              <w:spacing w:line="240" w:lineRule="auto"/>
              <w:rPr>
                <w:rFonts w:ascii="Calibri" w:eastAsia="Calibri" w:hAnsi="Calibri" w:cs="Calibri"/>
              </w:rPr>
            </w:pPr>
            <w:r>
              <w:rPr>
                <w:rFonts w:ascii="Calibri" w:eastAsia="Calibri" w:hAnsi="Calibri" w:cs="Calibri"/>
              </w:rPr>
              <w:t>Describe the importance for humans of exercise, eating the rig</w:t>
            </w:r>
            <w:r>
              <w:rPr>
                <w:rFonts w:ascii="Calibri" w:eastAsia="Calibri" w:hAnsi="Calibri" w:cs="Calibri"/>
              </w:rPr>
              <w:t>ht amounts of different types of food, and hygiene</w:t>
            </w: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Anti bullying week</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Road Safety week</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Children’s Mental Health Week</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Pride Month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Child Safety Week</w:t>
            </w: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Introduction to safeguarding</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Behaviour and feelings</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Racism  </w:t>
            </w:r>
          </w:p>
          <w:p w:rsidR="00522EBF" w:rsidRDefault="00522EBF">
            <w:pPr>
              <w:widowControl w:val="0"/>
              <w:spacing w:line="240" w:lineRule="auto"/>
              <w:rPr>
                <w:rFonts w:ascii="Calibri" w:eastAsia="Calibri" w:hAnsi="Calibri" w:cs="Calibri"/>
              </w:rPr>
            </w:pPr>
          </w:p>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Staying safe in school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Anti-bullying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Road safety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Firework safety </w:t>
            </w:r>
          </w:p>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Tackling homophobia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Neurodiveristy</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Railway safety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Stranger danger </w:t>
            </w:r>
          </w:p>
          <w:p w:rsidR="00522EBF" w:rsidRDefault="00522EBF">
            <w:pPr>
              <w:widowControl w:val="0"/>
              <w:spacing w:line="240" w:lineRule="auto"/>
              <w:rPr>
                <w:rFonts w:ascii="Calibri" w:eastAsia="Calibri" w:hAnsi="Calibri" w:cs="Calibri"/>
              </w:rPr>
            </w:pPr>
          </w:p>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Child Safety week</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NSPCC childhood day</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Sun safety </w:t>
            </w:r>
          </w:p>
          <w:p w:rsidR="00522EBF" w:rsidRDefault="00522EBF">
            <w:pPr>
              <w:widowControl w:val="0"/>
              <w:spacing w:line="240" w:lineRule="auto"/>
              <w:rPr>
                <w:rFonts w:ascii="Calibri" w:eastAsia="Calibri" w:hAnsi="Calibri" w:cs="Calibri"/>
              </w:rPr>
            </w:pPr>
          </w:p>
          <w:p w:rsidR="00522EBF" w:rsidRDefault="00A56FC8">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522EBF">
        <w:tc>
          <w:tcPr>
            <w:tcW w:w="1993" w:type="dxa"/>
            <w:shd w:val="clear" w:color="auto" w:fill="auto"/>
            <w:tcMar>
              <w:top w:w="100" w:type="dxa"/>
              <w:left w:w="100" w:type="dxa"/>
              <w:bottom w:w="100" w:type="dxa"/>
              <w:right w:w="100" w:type="dxa"/>
            </w:tcMar>
          </w:tcPr>
          <w:p w:rsidR="00522EBF" w:rsidRDefault="00A56F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Enrichment </w:t>
            </w:r>
          </w:p>
        </w:tc>
        <w:tc>
          <w:tcPr>
            <w:tcW w:w="1993" w:type="dxa"/>
            <w:shd w:val="clear" w:color="auto" w:fill="auto"/>
            <w:tcMar>
              <w:top w:w="100" w:type="dxa"/>
              <w:left w:w="100" w:type="dxa"/>
              <w:bottom w:w="100" w:type="dxa"/>
              <w:right w:w="100" w:type="dxa"/>
            </w:tcMar>
          </w:tcPr>
          <w:p w:rsidR="00522EBF" w:rsidRDefault="00522EBF">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 xml:space="preserve">Visit a synagogue - Respecting other faiths </w:t>
            </w:r>
          </w:p>
        </w:tc>
        <w:tc>
          <w:tcPr>
            <w:tcW w:w="1993" w:type="dxa"/>
            <w:shd w:val="clear" w:color="auto" w:fill="auto"/>
            <w:tcMar>
              <w:top w:w="100" w:type="dxa"/>
              <w:left w:w="100" w:type="dxa"/>
              <w:bottom w:w="100" w:type="dxa"/>
              <w:right w:w="100" w:type="dxa"/>
            </w:tcMar>
          </w:tcPr>
          <w:p w:rsidR="00522EBF" w:rsidRDefault="00A56FC8">
            <w:pPr>
              <w:widowControl w:val="0"/>
              <w:spacing w:line="240" w:lineRule="auto"/>
              <w:rPr>
                <w:rFonts w:ascii="Calibri" w:eastAsia="Calibri" w:hAnsi="Calibri" w:cs="Calibri"/>
              </w:rPr>
            </w:pPr>
            <w:r>
              <w:rPr>
                <w:rFonts w:ascii="Calibri" w:eastAsia="Calibri" w:hAnsi="Calibri" w:cs="Calibri"/>
              </w:rPr>
              <w:t>Posting learning online - online safety</w:t>
            </w:r>
          </w:p>
        </w:tc>
        <w:tc>
          <w:tcPr>
            <w:tcW w:w="1993" w:type="dxa"/>
            <w:shd w:val="clear" w:color="auto" w:fill="auto"/>
            <w:tcMar>
              <w:top w:w="100" w:type="dxa"/>
              <w:left w:w="100" w:type="dxa"/>
              <w:bottom w:w="100" w:type="dxa"/>
              <w:right w:w="100" w:type="dxa"/>
            </w:tcMar>
          </w:tcPr>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522EBF">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522EBF" w:rsidRDefault="00522EBF">
            <w:pPr>
              <w:widowControl w:val="0"/>
              <w:spacing w:line="240" w:lineRule="auto"/>
              <w:rPr>
                <w:rFonts w:ascii="Calibri" w:eastAsia="Calibri" w:hAnsi="Calibri" w:cs="Calibri"/>
              </w:rPr>
            </w:pPr>
          </w:p>
        </w:tc>
      </w:tr>
    </w:tbl>
    <w:p w:rsidR="00522EBF" w:rsidRDefault="00522EBF">
      <w:pPr>
        <w:rPr>
          <w:rFonts w:ascii="Calibri" w:eastAsia="Calibri" w:hAnsi="Calibri" w:cs="Calibri"/>
        </w:rPr>
      </w:pPr>
    </w:p>
    <w:p w:rsidR="00522EBF" w:rsidRDefault="00522EBF">
      <w:pPr>
        <w:rPr>
          <w:rFonts w:ascii="Calibri" w:eastAsia="Calibri" w:hAnsi="Calibri" w:cs="Calibri"/>
          <w:b/>
          <w:sz w:val="24"/>
          <w:szCs w:val="24"/>
          <w:u w:val="single"/>
        </w:rPr>
      </w:pPr>
    </w:p>
    <w:p w:rsidR="00522EBF" w:rsidRDefault="00522EBF"/>
    <w:p w:rsidR="00522EBF" w:rsidRDefault="00522EBF">
      <w:pPr>
        <w:rPr>
          <w:rFonts w:ascii="Calibri" w:eastAsia="Calibri" w:hAnsi="Calibri" w:cs="Calibri"/>
        </w:rPr>
      </w:pPr>
    </w:p>
    <w:sectPr w:rsidR="00522EBF">
      <w:pgSz w:w="16834" w:h="11909" w:orient="landscape"/>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BF"/>
    <w:rsid w:val="00522EBF"/>
    <w:rsid w:val="00A5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4E8C-3143-46F7-A0F8-21C45354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2025-02-11T12:15:00Z</dcterms:created>
  <dcterms:modified xsi:type="dcterms:W3CDTF">2025-02-11T12:15:00Z</dcterms:modified>
</cp:coreProperties>
</file>